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72138" w14:textId="77777777" w:rsidR="004B1867" w:rsidRPr="00164E4A" w:rsidRDefault="00000000">
      <w:pPr>
        <w:pBdr>
          <w:bottom w:val="single" w:sz="8" w:space="6" w:color="5B6FA8"/>
        </w:pBdr>
        <w:spacing w:after="40" w:line="240" w:lineRule="auto"/>
        <w:jc w:val="center"/>
        <w:rPr>
          <w:lang w:val="ru-RU"/>
        </w:rPr>
      </w:pPr>
      <w:r w:rsidRPr="00164E4A">
        <w:rPr>
          <w:rFonts w:ascii="Arial" w:eastAsia="Arial" w:hAnsi="Arial"/>
          <w:b/>
          <w:color w:val="1F2544"/>
          <w:sz w:val="20"/>
          <w:lang w:val="ru-RU"/>
        </w:rPr>
        <w:t>СОГЛАСИЕ НА ОБРАБОТКУ ПЕРСОНАЛЬНЫХ ДАННЫХ ПРИ ОТПРАВКЕ ФОРМЫ НА САЙТЕ</w:t>
      </w:r>
    </w:p>
    <w:tbl>
      <w:tblPr>
        <w:tblW w:w="0" w:type="auto"/>
        <w:jc w:val="center"/>
        <w:tblLook w:val="04A0" w:firstRow="1" w:lastRow="0" w:firstColumn="1" w:lastColumn="0" w:noHBand="0" w:noVBand="1"/>
      </w:tblPr>
      <w:tblGrid>
        <w:gridCol w:w="2494"/>
        <w:gridCol w:w="6860"/>
      </w:tblGrid>
      <w:tr w:rsidR="004B1867" w:rsidRPr="00164E4A" w14:paraId="087F9031" w14:textId="77777777">
        <w:trPr>
          <w:jc w:val="center"/>
        </w:trPr>
        <w:tc>
          <w:tcPr>
            <w:tcW w:w="249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7024320" w14:textId="77777777" w:rsidR="004B1867" w:rsidRDefault="00000000">
            <w:r>
              <w:rPr>
                <w:sz w:val="20"/>
              </w:rPr>
              <w:t>Оператор</w:t>
            </w:r>
          </w:p>
        </w:tc>
        <w:tc>
          <w:tcPr>
            <w:tcW w:w="6860" w:type="dxa"/>
            <w:tcBorders>
              <w:top w:val="single" w:sz="4" w:space="0" w:color="BFBFBF"/>
              <w:left w:val="single" w:sz="4" w:space="0" w:color="BFBFBF"/>
              <w:bottom w:val="single" w:sz="4" w:space="0" w:color="BFBFBF"/>
              <w:right w:val="single" w:sz="4" w:space="0" w:color="BFBFBF"/>
            </w:tcBorders>
            <w:vAlign w:val="center"/>
          </w:tcPr>
          <w:p w14:paraId="0CD5FE0A" w14:textId="77777777" w:rsidR="004B1867" w:rsidRPr="00164E4A" w:rsidRDefault="00000000">
            <w:pPr>
              <w:rPr>
                <w:lang w:val="ru-RU"/>
              </w:rPr>
            </w:pPr>
            <w:r w:rsidRPr="00164E4A">
              <w:rPr>
                <w:sz w:val="20"/>
                <w:lang w:val="ru-RU"/>
              </w:rPr>
              <w:t>Индивидуальный предприниматель Кыльчик Виталий Иванович, ИНН 772995973319, ОГРНИП 324774600824539, адрес: 119192, г. Москва, пр-кт Мичуринский, д. 11, к. 4, кв. 162</w:t>
            </w:r>
          </w:p>
        </w:tc>
      </w:tr>
      <w:tr w:rsidR="004B1867" w14:paraId="312CF79A" w14:textId="77777777">
        <w:trPr>
          <w:jc w:val="center"/>
        </w:trPr>
        <w:tc>
          <w:tcPr>
            <w:tcW w:w="249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0CB5103" w14:textId="77777777" w:rsidR="004B1867" w:rsidRDefault="00000000">
            <w:r>
              <w:rPr>
                <w:sz w:val="20"/>
              </w:rPr>
              <w:t>Сайт</w:t>
            </w:r>
          </w:p>
        </w:tc>
        <w:tc>
          <w:tcPr>
            <w:tcW w:w="6860" w:type="dxa"/>
            <w:tcBorders>
              <w:top w:val="single" w:sz="4" w:space="0" w:color="BFBFBF"/>
              <w:left w:val="single" w:sz="4" w:space="0" w:color="BFBFBF"/>
              <w:bottom w:val="single" w:sz="4" w:space="0" w:color="BFBFBF"/>
              <w:right w:val="single" w:sz="4" w:space="0" w:color="BFBFBF"/>
            </w:tcBorders>
            <w:vAlign w:val="center"/>
          </w:tcPr>
          <w:p w14:paraId="32EFB62F" w14:textId="77777777" w:rsidR="004B1867" w:rsidRDefault="00000000">
            <w:r>
              <w:rPr>
                <w:sz w:val="20"/>
              </w:rPr>
              <w:t>https://ksigma-education.ru/</w:t>
            </w:r>
          </w:p>
        </w:tc>
      </w:tr>
      <w:tr w:rsidR="004B1867" w14:paraId="632FCB8D" w14:textId="77777777">
        <w:trPr>
          <w:jc w:val="center"/>
        </w:trPr>
        <w:tc>
          <w:tcPr>
            <w:tcW w:w="249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5239036" w14:textId="77777777" w:rsidR="004B1867" w:rsidRDefault="00000000">
            <w:r>
              <w:rPr>
                <w:sz w:val="20"/>
              </w:rPr>
              <w:t>Редакция</w:t>
            </w:r>
          </w:p>
        </w:tc>
        <w:tc>
          <w:tcPr>
            <w:tcW w:w="6860" w:type="dxa"/>
            <w:tcBorders>
              <w:top w:val="single" w:sz="4" w:space="0" w:color="BFBFBF"/>
              <w:left w:val="single" w:sz="4" w:space="0" w:color="BFBFBF"/>
              <w:bottom w:val="single" w:sz="4" w:space="0" w:color="BFBFBF"/>
              <w:right w:val="single" w:sz="4" w:space="0" w:color="BFBFBF"/>
            </w:tcBorders>
            <w:vAlign w:val="center"/>
          </w:tcPr>
          <w:p>
            <w:r>
              <w:rPr>
                <w:sz w:val="20"/>
              </w:rPr>
              <w:t>от 6 октября 2026 г.</w:t>
            </w:r>
          </w:p>
        </w:tc>
      </w:tr>
    </w:tbl>
    <w:p w14:paraId="3BA0CD05" w14:textId="77777777" w:rsidR="004B1867" w:rsidRDefault="004B1867">
      <w:pPr>
        <w:spacing w:after="40" w:line="240" w:lineRule="auto"/>
      </w:pPr>
    </w:p>
    <w:p w14:paraId="22E608C4" w14:textId="77777777" w:rsidR="004B1867" w:rsidRDefault="00000000">
      <w:pPr>
        <w:spacing w:after="40" w:line="240" w:lineRule="auto"/>
      </w:pPr>
      <w:r>
        <w:rPr>
          <w:sz w:val="20"/>
        </w:rPr>
        <w:t>Настоящее согласие применяется при отправке форм на сайте Оператора: заявки на консультацию, обратный звонок, запись на пробное занятие, вопрос по программе, регистрация на мероприятие, заявка на обучение и иные формы обратной связи, а также специализированные формы для подготовки документов и сведений, связанных с оплатой обучения средствами материнского (семейного) капитала или оформлением социального налогового вычета, если такие формы используются Оператором. Проставляя отдельный чекбокс перед отправкой формы, пользователь свободно, своей волей и в своем интересе дает Оператору конкретное, предметное, информированное, сознательное и однозначное согласие на обработку персональных данных в объеме и для целей, указанных ниже. Настоящее согласие оформляется отдельно от публичной оферты, согласия на обработку персональных данных в целях рекламных рассылок и на получение рекламных сообщений и иных подтверждаемых пользователем документов и согласий.</w:t>
      </w:r>
    </w:p>
    <w:p w14:paraId="6F48A136" w14:textId="77777777" w:rsidR="004B1867" w:rsidRPr="00164E4A" w:rsidRDefault="00000000">
      <w:pPr>
        <w:pStyle w:val="1"/>
        <w:spacing w:before="180" w:after="80"/>
        <w:rPr>
          <w:lang w:val="ru-RU"/>
        </w:rPr>
      </w:pPr>
      <w:r w:rsidRPr="00164E4A">
        <w:rPr>
          <w:rFonts w:ascii="Arial" w:eastAsia="Arial" w:hAnsi="Arial"/>
          <w:lang w:val="ru-RU"/>
        </w:rPr>
        <w:t>1. Цели обработки</w:t>
      </w:r>
    </w:p>
    <w:p w14:paraId="505D7E31" w14:textId="77777777" w:rsidR="004B1867" w:rsidRPr="00164E4A" w:rsidRDefault="00000000">
      <w:pPr>
        <w:spacing w:after="40" w:line="240" w:lineRule="auto"/>
        <w:ind w:left="255" w:hanging="142"/>
        <w:rPr>
          <w:lang w:val="ru-RU"/>
        </w:rPr>
      </w:pPr>
      <w:r>
        <w:rPr>
          <w:sz w:val="20"/>
        </w:rPr>
        <w:t>• получение, регистрация и обработка текущего обращения пользователя;</w:t>
      </w:r>
    </w:p>
    <w:p w14:paraId="2DBEF518" w14:textId="77777777" w:rsidR="004B1867" w:rsidRPr="00164E4A" w:rsidRDefault="00000000">
      <w:pPr>
        <w:spacing w:after="40" w:line="240" w:lineRule="auto"/>
        <w:ind w:left="255" w:hanging="142"/>
        <w:rPr>
          <w:lang w:val="ru-RU"/>
        </w:rPr>
      </w:pPr>
      <w:r>
        <w:rPr>
          <w:sz w:val="20"/>
        </w:rPr>
        <w:t>• связь с пользователем для ответа на вопрос, проведения консультации и уточнения интересующей программы или направления;</w:t>
      </w:r>
    </w:p>
    <w:p w14:paraId="11CD64A6" w14:textId="77777777" w:rsidR="004B1867" w:rsidRPr="00164E4A" w:rsidRDefault="00000000">
      <w:pPr>
        <w:spacing w:after="40" w:line="240" w:lineRule="auto"/>
        <w:ind w:left="255" w:hanging="142"/>
        <w:rPr>
          <w:lang w:val="ru-RU"/>
        </w:rPr>
      </w:pPr>
      <w:r>
        <w:rPr>
          <w:sz w:val="20"/>
        </w:rPr>
        <w:t>• подбор подходящей образовательной программы, формирование предварительной записи или заявки и коммуникация по обращению;</w:t>
      </w:r>
    </w:p>
    <w:p w14:paraId="0F9B005C" w14:textId="77777777" w:rsidR="004B1867" w:rsidRPr="00164E4A" w:rsidRDefault="00000000">
      <w:pPr>
        <w:spacing w:after="40" w:line="240" w:lineRule="auto"/>
        <w:ind w:left="255" w:hanging="142"/>
        <w:rPr>
          <w:lang w:val="ru-RU"/>
        </w:rPr>
      </w:pPr>
      <w:r>
        <w:rPr>
          <w:sz w:val="20"/>
        </w:rPr>
        <w:t>• ведение истории обращений и взаимодействия с пользователем для последовательной коммуникации при повторных обращениях;</w:t>
      </w:r>
    </w:p>
    <w:p w14:paraId="48698AE9" w14:textId="77777777" w:rsidR="004B1867" w:rsidRPr="00164E4A" w:rsidRDefault="00000000">
      <w:pPr>
        <w:spacing w:after="40" w:line="240" w:lineRule="auto"/>
        <w:ind w:left="255" w:hanging="142"/>
        <w:rPr>
          <w:lang w:val="ru-RU"/>
        </w:rPr>
      </w:pPr>
      <w:r>
        <w:rPr>
          <w:sz w:val="20"/>
        </w:rPr>
        <w:t>• контроль качества обработки обращений, предотвращение злоупотреблений и дублирующих обращений, обеспечение безопасности форм и подтверждение факта направления формы и предоставления согласия;</w:t>
      </w:r>
    </w:p>
    <w:p w14:paraId="48698AE9" w14:textId="77777777" w:rsidR="004B1867" w:rsidRPr="00164E4A" w:rsidRDefault="00000000">
      <w:pPr>
        <w:spacing w:after="40" w:line="240" w:lineRule="auto"/>
        <w:ind w:left="255" w:hanging="142"/>
        <w:rPr>
          <w:lang w:val="ru-RU"/>
        </w:rPr>
      </w:pPr>
      <w:r>
        <w:rPr>
          <w:sz w:val="20"/>
        </w:rPr>
        <w:t>• рассмотрение претензий и спорных ситуаций, защита прав и законных интересов Оператора и пользователя;</w:t>
      </w:r>
    </w:p>
    <w:p>
      <w:pPr>
        <w:spacing w:after="40" w:line="240" w:lineRule="auto"/>
        <w:ind w:left="255" w:hanging="142"/>
        <w:rPr>
          <w:lang w:val="ru-RU"/>
        </w:rPr>
      </w:pPr>
      <w:pPr/>
      <w:r>
        <w:rPr>
          <w:sz w:val="20"/>
        </w:rPr>
        <w:t>• при использовании специализированной формы - подготовка документов и сведений, необходимых для оплаты образовательных услуг средствами материнского (семейного) капитала, взаимодействия с Социальным фондом России и/или оформления социального налогового вычета по расходам на обучение;</w:t>
      </w:r>
    </w:p>
    <w:p w14:paraId="48698AE9" w14:textId="77777777" w:rsidR="004B1867" w:rsidRPr="00164E4A" w:rsidRDefault="00000000">
      <w:pPr>
        <w:spacing w:after="40" w:line="240" w:lineRule="auto"/>
        <w:ind w:left="255" w:hanging="142"/>
        <w:rPr>
          <w:lang w:val="ru-RU"/>
        </w:rPr>
      </w:pPr>
      <w:r>
        <w:rPr>
          <w:sz w:val="20"/>
        </w:rPr>
        <w:t>• если пользователь впоследствии инициирует оформление заказа — перенос необходимых данных из обращения в процесс оформления заказа; дальнейшая обработка осуществляется на соответствующем законном основании.</w:t>
      </w:r>
    </w:p>
    <w:p w14:paraId="1402DD0C" w14:textId="77777777" w:rsidR="004B1867" w:rsidRPr="00164E4A" w:rsidRDefault="00000000">
      <w:pPr>
        <w:pStyle w:val="1"/>
        <w:spacing w:before="180" w:after="80"/>
        <w:rPr>
          <w:lang w:val="ru-RU"/>
        </w:rPr>
      </w:pPr>
      <w:r w:rsidRPr="00164E4A">
        <w:rPr>
          <w:rFonts w:ascii="Arial" w:eastAsia="Arial" w:hAnsi="Arial"/>
          <w:lang w:val="ru-RU"/>
        </w:rPr>
        <w:t>2. Персональные данные</w:t>
      </w:r>
    </w:p>
    <w:p w14:paraId="4CE6C503" w14:textId="77777777" w:rsidR="004B1867" w:rsidRPr="00164E4A" w:rsidRDefault="00000000">
      <w:pPr>
        <w:spacing w:after="40" w:line="240" w:lineRule="auto"/>
        <w:ind w:left="255" w:hanging="142"/>
        <w:rPr>
          <w:lang w:val="ru-RU"/>
        </w:rPr>
      </w:pPr>
      <w:r>
        <w:rPr>
          <w:sz w:val="20"/>
          <w:lang w:val="ru-RU"/>
        </w:rPr>
        <w:t>• ФИО или имя пользователя;</w:t>
      </w:r>
    </w:p>
    <w:p w14:paraId="4C20F202" w14:textId="77777777" w:rsidR="004B1867" w:rsidRDefault="00000000">
      <w:pPr>
        <w:spacing w:after="40" w:line="240" w:lineRule="auto"/>
        <w:ind w:left="255" w:hanging="142"/>
      </w:pPr>
      <w:r>
        <w:rPr>
          <w:sz w:val="20"/>
        </w:rPr>
        <w:t>• e-mail, телефон, аккаунт в Telegram/ВКонтакте или иной контакт, указанный пользователем;</w:t>
      </w:r>
    </w:p>
    <w:p w14:paraId="26F1227A" w14:textId="77777777" w:rsidR="004B1867" w:rsidRDefault="00000000">
      <w:pPr>
        <w:spacing w:after="40" w:line="240" w:lineRule="auto"/>
        <w:ind w:left="255" w:hanging="142"/>
      </w:pPr>
      <w:r>
        <w:rPr>
          <w:sz w:val="20"/>
        </w:rPr>
        <w:t>• возраст/класс, школа, город, статус по отношению к Обучающемуся, интересующее направление или программа, уровень подготовки — только если соответствующие поля предусмотрены конкретной формой;</w:t>
      </w:r>
    </w:p>
    <w:p w14:paraId="0BC45D71" w14:textId="77777777" w:rsidR="004B1867" w:rsidRDefault="00000000">
      <w:pPr>
        <w:spacing w:after="40" w:line="240" w:lineRule="auto"/>
        <w:ind w:left="255" w:hanging="142"/>
      </w:pPr>
      <w:r>
        <w:rPr>
          <w:sz w:val="20"/>
        </w:rPr>
        <w:t>• текст обращения, комментарии и иные сведения, добровольно указанные пользователем в форме;</w:t>
      </w:r>
    </w:p>
    <w:p>
      <w:pPr>
        <w:spacing w:after="40" w:line="240" w:lineRule="auto"/>
        <w:ind w:left="255" w:hanging="142"/>
      </w:pPr>
      <w:pPr/>
      <w:r>
        <w:rPr>
          <w:sz w:val="20"/>
        </w:rPr>
        <w:t>• дата рождения, ИНН при наличии, СНИЛС, реквизиты документа, удостоверяющего личность, сведения свидетельства о рождении, родстве или полномочиях представителя - только если соответствующие сведения предусмотрены специализированной формой и необходимы для материнского капитала или налогового вычета;</w:t>
      </w:r>
    </w:p>
    <w:p>
      <w:pPr>
        <w:spacing w:after="40" w:line="240" w:lineRule="auto"/>
        <w:ind w:left="255" w:hanging="142"/>
      </w:pPr>
      <w:pPr/>
      <w:r>
        <w:rPr>
          <w:sz w:val="20"/>
        </w:rPr>
        <w:t>• сведения о договоре, образовательной программе, форме и периоде обучения, стоимости, платежах и расходах на обучение, а также реквизиты и/или копии подтверждающих документов - только в объеме, необходимом для соответствующей процедуры;</w:t>
      </w:r>
    </w:p>
    <w:p w14:paraId="07417798" w14:textId="77777777" w:rsidR="004B1867" w:rsidRDefault="00000000">
      <w:pPr>
        <w:spacing w:after="40" w:line="240" w:lineRule="auto"/>
        <w:ind w:left="255" w:hanging="142"/>
      </w:pPr>
      <w:r>
        <w:rPr>
          <w:sz w:val="20"/>
        </w:rPr>
        <w:t>• технические сведения, непосредственно связанные с отправкой формы и фиксацией согласия: IP-адрес, user-agent, дата и время отправки, адрес страницы или идентификатор формы, UTM-метки и источник перехода — если такие сведения фиксируются при отправке формы.</w:t>
        <w:br/>
      </w:r>
      <w:r>
        <w:rPr>
          <w:sz w:val="20"/>
        </w:rPr>
        <w:t>Оператор обрабатывает только те категории данных, которые фактически указаны пользователем или предусмотрены полями конкретной формы; заполнение одной формы не означает обработку всех перечисленных выше категорий данных.</w:t>
      </w:r>
    </w:p>
    <w:p w14:paraId="7595B6E4" w14:textId="77777777" w:rsidR="004B1867" w:rsidRDefault="00000000">
      <w:pPr>
        <w:pStyle w:val="1"/>
        <w:spacing w:before="180" w:after="80"/>
      </w:pPr>
      <w:r>
        <w:rPr>
          <w:rFonts w:ascii="Arial" w:eastAsia="Arial" w:hAnsi="Arial"/>
        </w:rPr>
        <w:t>3. Порядок подтверждения согласия</w:t>
      </w:r>
    </w:p>
    <w:p w14:paraId="0B963D45" w14:textId="77777777" w:rsidR="004B1867" w:rsidRDefault="00000000">
      <w:pPr>
        <w:spacing w:after="40" w:line="240" w:lineRule="auto"/>
      </w:pPr>
      <w:r>
        <w:rPr>
          <w:sz w:val="20"/>
        </w:rPr>
        <w:t>Согласие предоставляется путем проставления отдельного, заранее не отмеченного чекбокса, связанного с настоящим текстом согласия, и последующей отправки формы. Чекбокс согласия на обработку персональных данных не объединяется с принятием публичной оферты, согласием на рекламные рассылки или иными согласиями.</w:t>
      </w:r>
    </w:p>
    <w:p w14:paraId="1DB93DE2" w14:textId="77777777" w:rsidR="004B1867" w:rsidRDefault="00000000">
      <w:pPr>
        <w:spacing w:after="40" w:line="240" w:lineRule="auto"/>
      </w:pPr>
      <w:r>
        <w:rPr>
          <w:sz w:val="20"/>
        </w:rPr>
        <w:t>Субъект персональных данных определяется по сведениям, указанным в соответствующей форме, и техническим сведениям ее отправки. Факт предоставления согласия должен позволять однозначно установить, какая версия настоящего текста была подтверждена пользователем.</w:t>
      </w:r>
    </w:p>
    <w:p w14:paraId="6687DB52" w14:textId="77777777" w:rsidR="004B1867" w:rsidRDefault="00000000">
      <w:pPr>
        <w:spacing w:after="40" w:line="240" w:lineRule="auto"/>
      </w:pPr>
      <w:r>
        <w:rPr>
          <w:sz w:val="20"/>
        </w:rPr>
        <w:t>Оператор может фиксировать и хранить сведения, необходимые для подтверждения получения согласия: дату и время, IP-адрес, user-agent, адрес страницы или идентификатор формы, версию текста согласия, указанные пользователем контактные данные, идентификатор заявки или обращения и иные технические сведения, подтверждающие факт и условия предоставления согласия.</w:t>
      </w:r>
    </w:p>
    <w:p w14:paraId="04F5B8ED" w14:textId="77777777" w:rsidR="004B1867" w:rsidRDefault="00000000">
      <w:pPr>
        <w:spacing w:after="40" w:line="240" w:lineRule="auto"/>
      </w:pPr>
      <w:r>
        <w:rPr>
          <w:sz w:val="20"/>
        </w:rPr>
        <w:t>Если в форме указываются персональные данные другого лица, согласие в отношении таких данных может предоставляться лицом, имеющим законные полномочия действовать от имени субъекта персональных данных. При получении согласия от представителя Оператор проверяет его полномочия и при необходимости запрашивает сведения или документы, подтверждающие такие полномочия. В отношении несовершеннолетнего такие действия могут совершаться его родителем или иным законным представителем.</w:t>
      </w:r>
    </w:p>
    <w:p w14:paraId="61C4114C" w14:textId="77777777" w:rsidR="004B1867" w:rsidRDefault="00000000">
      <w:pPr>
        <w:pStyle w:val="1"/>
        <w:spacing w:before="180" w:after="80"/>
      </w:pPr>
      <w:r>
        <w:rPr>
          <w:rFonts w:ascii="Arial" w:eastAsia="Arial" w:hAnsi="Arial"/>
        </w:rPr>
        <w:t>4. Действия с данными и передача</w:t>
      </w:r>
    </w:p>
    <w:p w14:paraId="39D8691A" w14:textId="77777777" w:rsidR="004B1867" w:rsidRDefault="00000000">
      <w:pPr>
        <w:spacing w:after="40" w:line="240" w:lineRule="auto"/>
      </w:pPr>
      <w:r>
        <w:rPr>
          <w:sz w:val="20"/>
        </w:rPr>
        <w:t>Оператор совершает с персональными данными следующие действия: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Обработка осуществляется с использованием средств автоматизации и без их использования. Распространение персональных данных неопределенному кругу лиц на основании настоящего согласия не осуществляется.</w:t>
      </w:r>
    </w:p>
    <w:p w14:paraId="3E44D1C7" w14:textId="77777777" w:rsidR="004B1867" w:rsidRDefault="00000000">
      <w:pPr>
        <w:spacing w:after="40" w:line="240" w:lineRule="auto"/>
      </w:pPr>
      <w:r>
        <w:rPr>
          <w:sz w:val="20"/>
        </w:rPr>
        <w:t>В объеме, необходимом для обработки обращения, Оператор может поручать обработку или предоставлять доступ к данным лицам и сервисам, обеспечивающим работу сайта и форм, CRM, хостинг, электронную почту, телефонию, мессенджеры и техническую поддержку. Если пользователь направляет обращение по оплате обучения средствами материнского (семейного) капитала или налоговому вычету, необходимые данные и документы могут предоставляться Социальному фонду России либо Федеральной налоговой службе в случаях и объеме, предусмотренных законодательством и выбранным способом оформления. Такие лица и органы получают данные только при наличии законного основания и в пределах соответствующей цели.</w:t>
      </w:r>
    </w:p>
    <w:p w14:paraId="71309622" w14:textId="77777777" w:rsidR="004B1867" w:rsidRDefault="00000000">
      <w:pPr>
        <w:pStyle w:val="1"/>
        <w:spacing w:before="180" w:after="80"/>
      </w:pPr>
      <w:r>
        <w:rPr>
          <w:rFonts w:ascii="Arial" w:eastAsia="Arial" w:hAnsi="Arial"/>
        </w:rPr>
        <w:t>5. Срок действия и отзыв</w:t>
      </w:r>
    </w:p>
    <w:p w14:paraId="6FFC8432" w14:textId="77777777" w:rsidR="004B1867" w:rsidRDefault="00000000">
      <w:pPr>
        <w:spacing w:after="40" w:line="240" w:lineRule="auto"/>
      </w:pPr>
      <w:r>
        <w:rPr>
          <w:sz w:val="20"/>
        </w:rPr>
        <w:t>Согласие действует с момента его предоставления до достижения целей обработки, указанных в разделе 1, или до его отзыва субъектом персональных данных. Данные обрабатываются и хранятся в течение срока, необходимого для достижения этих целей. Если пользователь оформляет заказ, заключает договор, предоставляет отдельное согласие либо возникает иное предусмотренное законом основание, дальнейшая обработка необходимых данных может осуществляться на таком самостоятельном основании и только для связанных с ним целей.</w:t>
      </w:r>
    </w:p>
    <w:p w14:paraId="456856F1" w14:textId="77777777" w:rsidR="004B1867" w:rsidRDefault="00000000">
      <w:pPr>
        <w:spacing w:after="40" w:line="240" w:lineRule="auto"/>
      </w:pPr>
      <w:r>
        <w:rPr>
          <w:sz w:val="20"/>
        </w:rPr>
        <w:t>Согласие может быть отозвано путем направления заявления на e-mail kylchik.s@yandex.ru или по почтовому адресу Оператора, указанному в Политике обработки персональных данных. После достижения целей обработки, утраты необходимости в их достижении или отзыва согласия Оператор прекращает обработку на основании настоящего согласия и уничтожает либо обезличивает данные в сроки и порядке, установленных законодательством РФ, если отсутствует иное законное основание для их дальнейшей обработки.</w:t>
      </w:r>
    </w:p>
    <w:p w14:paraId="4EDC413A" w14:textId="77777777" w:rsidR="004B1867" w:rsidRDefault="00000000">
      <w:pPr>
        <w:spacing w:after="40" w:line="240" w:lineRule="auto"/>
      </w:pPr>
      <w:r>
        <w:rPr>
          <w:sz w:val="20"/>
        </w:rPr>
        <w:t>Настоящее согласие не является согласием на обработку персональных данных в целях рекламных рассылок и на получение рекламных сообщений. Рекламные сообщения направляются только при наличии отдельного предварительного согласия по соответствующему каналу связи.</w:t>
      </w:r>
    </w:p>
    <w:sectPr w:rsidR="004B1867" w:rsidSect="00034616">
      <w:pgSz w:w="12240" w:h="15840"/>
      <w:pgMar w:top="850"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47528834">
    <w:abstractNumId w:val="8"/>
  </w:num>
  <w:num w:numId="2" w16cid:durableId="355274434">
    <w:abstractNumId w:val="6"/>
  </w:num>
  <w:num w:numId="3" w16cid:durableId="1551846521">
    <w:abstractNumId w:val="5"/>
  </w:num>
  <w:num w:numId="4" w16cid:durableId="1829324128">
    <w:abstractNumId w:val="4"/>
  </w:num>
  <w:num w:numId="5" w16cid:durableId="211962832">
    <w:abstractNumId w:val="7"/>
  </w:num>
  <w:num w:numId="6" w16cid:durableId="1780953213">
    <w:abstractNumId w:val="3"/>
  </w:num>
  <w:num w:numId="7" w16cid:durableId="1288119211">
    <w:abstractNumId w:val="2"/>
  </w:num>
  <w:num w:numId="8" w16cid:durableId="1061251619">
    <w:abstractNumId w:val="1"/>
  </w:num>
  <w:num w:numId="9" w16cid:durableId="844594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E4A"/>
    <w:rsid w:val="0029639D"/>
    <w:rsid w:val="00326F90"/>
    <w:rsid w:val="004B1867"/>
    <w:rsid w:val="00AA1D8D"/>
    <w:rsid w:val="00B47730"/>
    <w:rsid w:val="00CB0664"/>
    <w:rsid w:val="00E352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5EED82"/>
  <w14:defaultImageDpi w14:val="300"/>
  <w15:docId w15:val="{89332258-95CB-C843-906C-A79B0609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color w:val="1E1E1E"/>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2544"/>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1F2544"/>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1F2544"/>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e59347</cp:lastModifiedBy>
  <cp:revision>2</cp:revision>
  <dcterms:created xsi:type="dcterms:W3CDTF">2013-12-23T23:15:00Z</dcterms:created>
  <dcterms:modified xsi:type="dcterms:W3CDTF">2026-04-26T20:00:00Z</dcterms:modified>
  <cp:category/>
</cp:coreProperties>
</file>